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CCCA" w14:textId="77777777" w:rsidR="00D72079" w:rsidRPr="00D72079" w:rsidRDefault="00D72079" w:rsidP="00D72079">
      <w:pPr>
        <w:spacing w:after="0"/>
        <w:rPr>
          <w:b/>
          <w:bCs/>
        </w:rPr>
      </w:pPr>
      <w:r w:rsidRPr="00D72079">
        <w:rPr>
          <w:b/>
          <w:bCs/>
        </w:rPr>
        <w:t xml:space="preserve">MDHI </w:t>
      </w:r>
      <w:r w:rsidR="000D7298" w:rsidRPr="00D72079">
        <w:rPr>
          <w:b/>
          <w:bCs/>
        </w:rPr>
        <w:t>Board of Directors</w:t>
      </w:r>
    </w:p>
    <w:p w14:paraId="40AA5D3C" w14:textId="77173342" w:rsidR="000D7298" w:rsidRPr="00D72079" w:rsidRDefault="000D7298" w:rsidP="00D72079">
      <w:pPr>
        <w:spacing w:after="0"/>
        <w:rPr>
          <w:b/>
          <w:bCs/>
        </w:rPr>
      </w:pPr>
      <w:r w:rsidRPr="00D72079">
        <w:rPr>
          <w:b/>
          <w:bCs/>
        </w:rPr>
        <w:t>Minutes</w:t>
      </w:r>
    </w:p>
    <w:p w14:paraId="035D609A" w14:textId="77777777" w:rsidR="00D72079" w:rsidRPr="00D72079" w:rsidRDefault="00D72079" w:rsidP="00D72079">
      <w:pPr>
        <w:spacing w:after="0"/>
        <w:rPr>
          <w:b/>
          <w:bCs/>
        </w:rPr>
      </w:pPr>
      <w:r w:rsidRPr="00D72079">
        <w:rPr>
          <w:b/>
          <w:bCs/>
        </w:rPr>
        <w:t>February 1, 2022</w:t>
      </w:r>
    </w:p>
    <w:p w14:paraId="5016523A" w14:textId="77777777" w:rsidR="00D72079" w:rsidRDefault="00D72079"/>
    <w:p w14:paraId="0498F1FD" w14:textId="1B2DA264" w:rsidR="000D7298" w:rsidRDefault="000D7298">
      <w:r w:rsidRPr="00D72079">
        <w:rPr>
          <w:b/>
          <w:bCs/>
        </w:rPr>
        <w:t xml:space="preserve">Board: </w:t>
      </w:r>
      <w:r>
        <w:t>Mike Meyer, Brendan Clark, Carla Respects Nothing, Jennifer Biess, John Feeney Coyle</w:t>
      </w:r>
      <w:r w:rsidR="00C0661D">
        <w:t>, Joey Willett</w:t>
      </w:r>
    </w:p>
    <w:p w14:paraId="42F29041" w14:textId="11BF6E46" w:rsidR="000D7298" w:rsidRDefault="000D7298">
      <w:r w:rsidRPr="00D72079">
        <w:rPr>
          <w:b/>
          <w:bCs/>
        </w:rPr>
        <w:t>Staff:</w:t>
      </w:r>
      <w:r>
        <w:t xml:space="preserve"> Jamie Rife, Sierra Trujillo, Marla Sutherland,</w:t>
      </w:r>
      <w:r w:rsidR="00D72079">
        <w:t xml:space="preserve"> Julie Winkowski, </w:t>
      </w:r>
      <w:r>
        <w:t xml:space="preserve">Nicola </w:t>
      </w:r>
      <w:proofErr w:type="spellStart"/>
      <w:r w:rsidR="00C0661D">
        <w:t>Donaven</w:t>
      </w:r>
      <w:proofErr w:type="spellEnd"/>
    </w:p>
    <w:p w14:paraId="4D33B920" w14:textId="5E56653E" w:rsidR="00C0661D" w:rsidRPr="00D72079" w:rsidRDefault="00C0661D" w:rsidP="00D72079">
      <w:pPr>
        <w:spacing w:after="0"/>
        <w:rPr>
          <w:b/>
          <w:bCs/>
        </w:rPr>
      </w:pPr>
      <w:r w:rsidRPr="00D72079">
        <w:rPr>
          <w:b/>
          <w:bCs/>
        </w:rPr>
        <w:t>Welcome and Introductions</w:t>
      </w:r>
    </w:p>
    <w:p w14:paraId="3376DB6F" w14:textId="71A26D39" w:rsidR="00C0661D" w:rsidRDefault="00C0661D" w:rsidP="00D72079">
      <w:pPr>
        <w:spacing w:after="0"/>
      </w:pPr>
      <w:r>
        <w:t xml:space="preserve">The board welcomed Jamie Rife as she begins her tenure as MDHI ED. Jamie has begun meeting one on one with </w:t>
      </w:r>
      <w:r w:rsidR="105A7B59">
        <w:t>staff and</w:t>
      </w:r>
      <w:r>
        <w:t xml:space="preserve"> will be reaching out to board members for time to meet. Our new OneHome Manager, Marla Sutherland was introduced. Rebecca Mayer shared that she will be stepping down as Deputy Director on March 15. </w:t>
      </w:r>
    </w:p>
    <w:p w14:paraId="50FC83A7" w14:textId="6AB71548" w:rsidR="32657C13" w:rsidRDefault="32657C13" w:rsidP="32657C13">
      <w:pPr>
        <w:spacing w:after="0"/>
      </w:pPr>
    </w:p>
    <w:p w14:paraId="70278DFB" w14:textId="1CF48416" w:rsidR="3F491498" w:rsidRDefault="3F491498" w:rsidP="32657C13">
      <w:pPr>
        <w:spacing w:after="0"/>
        <w:rPr>
          <w:b/>
          <w:bCs/>
        </w:rPr>
      </w:pPr>
      <w:r w:rsidRPr="32657C13">
        <w:rPr>
          <w:b/>
          <w:bCs/>
        </w:rPr>
        <w:t>Consent Agenda</w:t>
      </w:r>
    </w:p>
    <w:p w14:paraId="00C962BB" w14:textId="11BA0AFB" w:rsidR="3F491498" w:rsidRDefault="3F491498" w:rsidP="32657C13">
      <w:pPr>
        <w:spacing w:after="0"/>
      </w:pPr>
      <w:r>
        <w:t xml:space="preserve">John Feeney Coyle moved to approve the consent </w:t>
      </w:r>
      <w:r w:rsidR="1E2E4D18">
        <w:t>agenda;</w:t>
      </w:r>
      <w:r>
        <w:t xml:space="preserve"> Brenan Clark seconded. </w:t>
      </w:r>
      <w:proofErr w:type="spellStart"/>
      <w:r>
        <w:t>Motin</w:t>
      </w:r>
      <w:proofErr w:type="spellEnd"/>
      <w:r>
        <w:t xml:space="preserve"> passed unanimously.</w:t>
      </w:r>
    </w:p>
    <w:p w14:paraId="10ACC461" w14:textId="77777777" w:rsidR="00D72079" w:rsidRDefault="00D72079" w:rsidP="00D72079">
      <w:pPr>
        <w:spacing w:after="0"/>
      </w:pPr>
    </w:p>
    <w:p w14:paraId="68D543BE" w14:textId="7B2735F4" w:rsidR="00C0661D" w:rsidRPr="00D72079" w:rsidRDefault="00C0661D" w:rsidP="00D72079">
      <w:pPr>
        <w:spacing w:after="0"/>
        <w:rPr>
          <w:b/>
          <w:bCs/>
        </w:rPr>
      </w:pPr>
      <w:r w:rsidRPr="00D72079">
        <w:rPr>
          <w:b/>
          <w:bCs/>
        </w:rPr>
        <w:t>Point in Time</w:t>
      </w:r>
    </w:p>
    <w:p w14:paraId="2A4DDB10" w14:textId="599855EA" w:rsidR="00C0661D" w:rsidRDefault="00C0661D" w:rsidP="00D72079">
      <w:pPr>
        <w:spacing w:after="0"/>
      </w:pPr>
      <w:r>
        <w:t xml:space="preserve">Jamie provided background information on the Point in Time history and methodology. This year we had to use caution due to COVID. Last year we did not do an unsheltered count. </w:t>
      </w:r>
      <w:r w:rsidR="00D72079">
        <w:t xml:space="preserve">She noted that we will be cleaning up the data and will have data around June. </w:t>
      </w:r>
    </w:p>
    <w:p w14:paraId="4424D54A" w14:textId="54174535" w:rsidR="00D72079" w:rsidRDefault="00D72079" w:rsidP="00D72079">
      <w:pPr>
        <w:spacing w:after="0"/>
      </w:pPr>
    </w:p>
    <w:p w14:paraId="1BC6ED7B" w14:textId="4B07A33F" w:rsidR="00D72079" w:rsidRDefault="00D72079" w:rsidP="00D72079">
      <w:pPr>
        <w:spacing w:after="0"/>
      </w:pPr>
      <w:r>
        <w:t xml:space="preserve">Jennifer asked about how we might interpret the data since different counties used different methodologies for their unsheltered count (observation vs. survey). Jamie noted that there was not overlap, so there should not be issues such as double counting. Jennifer noted that Denver had a greater geographic coverage than previously. Other counties did concentrate efforts on where they would find people. </w:t>
      </w:r>
    </w:p>
    <w:p w14:paraId="42CD508F" w14:textId="5C0FC8FF" w:rsidR="00D72079" w:rsidRDefault="00D72079" w:rsidP="00D72079">
      <w:pPr>
        <w:spacing w:after="0"/>
      </w:pPr>
    </w:p>
    <w:p w14:paraId="649EC5F6" w14:textId="617A72FB" w:rsidR="0074799A" w:rsidRDefault="0074799A" w:rsidP="00D72079">
      <w:pPr>
        <w:spacing w:after="0"/>
      </w:pPr>
      <w:r>
        <w:t xml:space="preserve">There is some national push back. Austin and King County (Seattle) refused to do a PIT even though an unsheltered count is required. </w:t>
      </w:r>
      <w:r w:rsidR="00E97823">
        <w:t xml:space="preserve">It’s an undercount, and there is other data available. </w:t>
      </w:r>
      <w:r w:rsidR="00E01891">
        <w:t>They do have a sheltered count (HMIS data pull) plus qualitative research.</w:t>
      </w:r>
    </w:p>
    <w:p w14:paraId="3199E299" w14:textId="7796D222" w:rsidR="00E01891" w:rsidRDefault="00E01891" w:rsidP="00D72079">
      <w:pPr>
        <w:spacing w:after="0"/>
      </w:pPr>
    </w:p>
    <w:p w14:paraId="70085849" w14:textId="7F237A63" w:rsidR="00E01891" w:rsidRDefault="101958B2" w:rsidP="00D72079">
      <w:pPr>
        <w:spacing w:after="0"/>
      </w:pPr>
      <w:r>
        <w:t xml:space="preserve">We used the capacity we gained by not doing an unsheltered count last year to shore up our unsheltered data in HMIS. </w:t>
      </w:r>
      <w:r w:rsidR="301953B3">
        <w:t>There were questions regarding if CoCs that do not do the PIT would lose funding. They may lose a point on the NOFO but not enough to significantly impact their score. We are also not funded based on our PIT nu</w:t>
      </w:r>
      <w:r w:rsidR="27FDBB98">
        <w:t>mber (</w:t>
      </w:r>
      <w:r w:rsidR="510EFB11">
        <w:t>I.e.,</w:t>
      </w:r>
      <w:r w:rsidR="27FDBB98">
        <w:t xml:space="preserve"> funds allocated per person). </w:t>
      </w:r>
    </w:p>
    <w:p w14:paraId="0DD98F7C" w14:textId="5E71912A" w:rsidR="32657C13" w:rsidRDefault="32657C13" w:rsidP="32657C13">
      <w:pPr>
        <w:spacing w:after="0"/>
      </w:pPr>
    </w:p>
    <w:p w14:paraId="2F55ED49" w14:textId="3CCED8DF" w:rsidR="18F3D699" w:rsidRDefault="18F3D699" w:rsidP="32657C13">
      <w:pPr>
        <w:spacing w:after="0"/>
        <w:rPr>
          <w:b/>
          <w:bCs/>
        </w:rPr>
      </w:pPr>
      <w:r w:rsidRPr="32657C13">
        <w:rPr>
          <w:b/>
          <w:bCs/>
        </w:rPr>
        <w:t>State of Homelessness</w:t>
      </w:r>
    </w:p>
    <w:p w14:paraId="38674587" w14:textId="6EC30117" w:rsidR="32657C13" w:rsidRDefault="32657C13" w:rsidP="32657C13">
      <w:pPr>
        <w:spacing w:after="0"/>
      </w:pPr>
    </w:p>
    <w:p w14:paraId="48668941" w14:textId="3B5C2C27" w:rsidR="18F3D699" w:rsidRDefault="18F3D699" w:rsidP="32657C13">
      <w:pPr>
        <w:spacing w:after="0"/>
      </w:pPr>
      <w:r>
        <w:t xml:space="preserve">The report is posted on the website. Jamie talked about the purpose of the report. It’s not the total number of people experiencing homelessness but is a more complete picture than the Point in Time. </w:t>
      </w:r>
    </w:p>
    <w:p w14:paraId="0012625A" w14:textId="03D0C088" w:rsidR="32657C13" w:rsidRDefault="18F3D699" w:rsidP="32657C13">
      <w:pPr>
        <w:spacing w:after="0"/>
      </w:pPr>
      <w:r>
        <w:t>It is a crosswalk of HMIS, OneH</w:t>
      </w:r>
      <w:r w:rsidR="4598049F">
        <w:t>o</w:t>
      </w:r>
      <w:r>
        <w:t xml:space="preserve">me, PIT, and education data with voice of lived expertise, including the youth voice. </w:t>
      </w:r>
      <w:r w:rsidR="00945735">
        <w:t xml:space="preserve">She highlighted the racial inequities that are found </w:t>
      </w:r>
      <w:r w:rsidR="00875DE0">
        <w:t>across th</w:t>
      </w:r>
      <w:r w:rsidR="00312A10">
        <w:t xml:space="preserve">e datasets. </w:t>
      </w:r>
    </w:p>
    <w:p w14:paraId="75F217F4" w14:textId="2BF87917" w:rsidR="00075EBD" w:rsidRDefault="00075EBD" w:rsidP="32657C13">
      <w:pPr>
        <w:spacing w:after="0"/>
      </w:pPr>
      <w:r>
        <w:lastRenderedPageBreak/>
        <w:t xml:space="preserve">Jennifer Biess asked about total HMIS count. Does it include people in housing? No it is just people experiencing literal homelessness. Jennifer noted that is an area to clarify in the report. </w:t>
      </w:r>
    </w:p>
    <w:p w14:paraId="16587382" w14:textId="77777777" w:rsidR="00075EBD" w:rsidRDefault="00075EBD" w:rsidP="32657C13">
      <w:pPr>
        <w:spacing w:after="0"/>
      </w:pPr>
    </w:p>
    <w:p w14:paraId="62A6C4D2" w14:textId="691E3C22" w:rsidR="00075EBD" w:rsidRPr="00075EBD" w:rsidRDefault="00075EBD" w:rsidP="32657C13">
      <w:pPr>
        <w:spacing w:after="0"/>
        <w:rPr>
          <w:b/>
          <w:bCs/>
        </w:rPr>
      </w:pPr>
      <w:r w:rsidRPr="00075EBD">
        <w:rPr>
          <w:b/>
          <w:bCs/>
        </w:rPr>
        <w:t>Governance</w:t>
      </w:r>
    </w:p>
    <w:p w14:paraId="3A51A6AE" w14:textId="77777777" w:rsidR="00075EBD" w:rsidRDefault="00075EBD" w:rsidP="32657C13">
      <w:pPr>
        <w:spacing w:after="0"/>
      </w:pPr>
    </w:p>
    <w:p w14:paraId="30D39FFC" w14:textId="3FF910E9" w:rsidR="00625ED9" w:rsidRDefault="00F35660" w:rsidP="32657C13">
      <w:pPr>
        <w:spacing w:after="0"/>
      </w:pPr>
      <w:r>
        <w:t xml:space="preserve">John Feeney Coyle </w:t>
      </w:r>
      <w:r w:rsidR="00DF0C94">
        <w:t>reminded the board that with members terming off</w:t>
      </w:r>
      <w:r w:rsidR="00582880">
        <w:t xml:space="preserve"> in June and December. We are currently at minimum membership per the bylaws, so he again encouraged help with recruitment. </w:t>
      </w:r>
      <w:r w:rsidR="0001145D">
        <w:t xml:space="preserve">At the next meeting we’ll check in per committee and get updates from each committee regarding their recruitment efforts. </w:t>
      </w:r>
      <w:r w:rsidR="007A65A5">
        <w:t>Sierra</w:t>
      </w:r>
      <w:r w:rsidR="007313EA">
        <w:t xml:space="preserve"> Trujillo</w:t>
      </w:r>
      <w:r w:rsidR="007A65A5">
        <w:t xml:space="preserve"> noted that we have two recent applications to review. </w:t>
      </w:r>
    </w:p>
    <w:p w14:paraId="5BB062AD" w14:textId="77777777" w:rsidR="007A65A5" w:rsidRDefault="007A65A5" w:rsidP="32657C13">
      <w:pPr>
        <w:spacing w:after="0"/>
      </w:pPr>
    </w:p>
    <w:p w14:paraId="0F6F1AFB" w14:textId="10C50E5F" w:rsidR="007A65A5" w:rsidRDefault="0023618B" w:rsidP="32657C13">
      <w:pPr>
        <w:spacing w:after="0"/>
      </w:pPr>
      <w:r>
        <w:t xml:space="preserve">John </w:t>
      </w:r>
      <w:r w:rsidR="00436567">
        <w:t xml:space="preserve">gave a summary of the policy governance work the board has started. </w:t>
      </w:r>
      <w:r w:rsidR="008C2FF5">
        <w:t xml:space="preserve">He gave some updates on proposed next steps. </w:t>
      </w:r>
      <w:r w:rsidR="003260E0">
        <w:t xml:space="preserve">It was noted that we might want to bump out the timeline and do the first session in March, </w:t>
      </w:r>
      <w:r w:rsidR="00BF7056">
        <w:t>the second in April, and the final in the summer. There will be an hourly charge for the first two sessions that are in addition to our contract. Sierra Tru</w:t>
      </w:r>
      <w:r w:rsidR="007313EA">
        <w:t xml:space="preserve">jillo noted that we have a contract for DEI training to be completed by May. It’s a </w:t>
      </w:r>
      <w:r w:rsidR="00876612">
        <w:t>two-hour</w:t>
      </w:r>
      <w:r w:rsidR="007313EA">
        <w:t xml:space="preserve"> training that could happen during a board meeting</w:t>
      </w:r>
      <w:r w:rsidR="00876612">
        <w:t xml:space="preserve"> or be scheduled separately. </w:t>
      </w:r>
    </w:p>
    <w:p w14:paraId="6A751973" w14:textId="77777777" w:rsidR="001354E1" w:rsidRDefault="001354E1" w:rsidP="32657C13">
      <w:pPr>
        <w:spacing w:after="0"/>
      </w:pPr>
    </w:p>
    <w:p w14:paraId="1DDB13A4" w14:textId="783FD273" w:rsidR="001354E1" w:rsidRDefault="001354E1" w:rsidP="32657C13">
      <w:pPr>
        <w:spacing w:after="0"/>
      </w:pPr>
      <w:r>
        <w:t xml:space="preserve">John suggested doing the DEI training at the March </w:t>
      </w:r>
      <w:proofErr w:type="spellStart"/>
      <w:r>
        <w:t>BoD</w:t>
      </w:r>
      <w:proofErr w:type="spellEnd"/>
      <w:r>
        <w:t xml:space="preserve"> meeting and look at Charney availability in April</w:t>
      </w:r>
      <w:r w:rsidR="009213DB">
        <w:t xml:space="preserve"> for the full in person workshop. </w:t>
      </w:r>
      <w:r w:rsidR="00EB4451">
        <w:t xml:space="preserve">Looking at DEI training for March </w:t>
      </w:r>
      <w:proofErr w:type="spellStart"/>
      <w:r w:rsidR="00EB4451">
        <w:t>BoD</w:t>
      </w:r>
      <w:proofErr w:type="spellEnd"/>
      <w:r w:rsidR="00EB4451">
        <w:t xml:space="preserve"> meeting, finding a late March date for full day meeting with Charney, and having Jamie and others who were not at retreat finding a date for the overview with Charney. </w:t>
      </w:r>
    </w:p>
    <w:p w14:paraId="297FEFA3" w14:textId="77777777" w:rsidR="00EB4451" w:rsidRDefault="00EB4451" w:rsidP="32657C13">
      <w:pPr>
        <w:spacing w:after="0"/>
      </w:pPr>
    </w:p>
    <w:p w14:paraId="29388859" w14:textId="77777777" w:rsidR="00075EBD" w:rsidRDefault="00075EBD" w:rsidP="32657C13">
      <w:pPr>
        <w:spacing w:after="0"/>
      </w:pPr>
    </w:p>
    <w:p w14:paraId="6500CA01" w14:textId="77777777" w:rsidR="00075EBD" w:rsidRDefault="00075EBD" w:rsidP="32657C13">
      <w:pPr>
        <w:spacing w:after="0"/>
      </w:pPr>
    </w:p>
    <w:sectPr w:rsidR="0007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L8fCv0lIuAyu6" id="jeUp1ZUP"/>
  </int:Manifest>
  <int:Observations>
    <int:Content id="jeUp1ZU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98"/>
    <w:rsid w:val="0001145D"/>
    <w:rsid w:val="00075EBD"/>
    <w:rsid w:val="000D7298"/>
    <w:rsid w:val="001354E1"/>
    <w:rsid w:val="001D397D"/>
    <w:rsid w:val="0023618B"/>
    <w:rsid w:val="00312A10"/>
    <w:rsid w:val="003260E0"/>
    <w:rsid w:val="00436567"/>
    <w:rsid w:val="00546D2C"/>
    <w:rsid w:val="00582880"/>
    <w:rsid w:val="00625ED9"/>
    <w:rsid w:val="00731154"/>
    <w:rsid w:val="007313EA"/>
    <w:rsid w:val="0074799A"/>
    <w:rsid w:val="007A65A5"/>
    <w:rsid w:val="00875DE0"/>
    <w:rsid w:val="00876612"/>
    <w:rsid w:val="008C2FF5"/>
    <w:rsid w:val="009213DB"/>
    <w:rsid w:val="00945735"/>
    <w:rsid w:val="00B939E7"/>
    <w:rsid w:val="00BF7056"/>
    <w:rsid w:val="00C0661D"/>
    <w:rsid w:val="00D72079"/>
    <w:rsid w:val="00DF0C94"/>
    <w:rsid w:val="00E01891"/>
    <w:rsid w:val="00E1221E"/>
    <w:rsid w:val="00E97823"/>
    <w:rsid w:val="00EB4451"/>
    <w:rsid w:val="00F2274B"/>
    <w:rsid w:val="00F35660"/>
    <w:rsid w:val="0DE8D5BF"/>
    <w:rsid w:val="101958B2"/>
    <w:rsid w:val="105A7B59"/>
    <w:rsid w:val="18F3D699"/>
    <w:rsid w:val="1E2E4D18"/>
    <w:rsid w:val="27FDBB98"/>
    <w:rsid w:val="301953B3"/>
    <w:rsid w:val="32657C13"/>
    <w:rsid w:val="3E92B94D"/>
    <w:rsid w:val="3F491498"/>
    <w:rsid w:val="457C0E9E"/>
    <w:rsid w:val="4598049F"/>
    <w:rsid w:val="48207336"/>
    <w:rsid w:val="510EFB11"/>
    <w:rsid w:val="669FAF92"/>
    <w:rsid w:val="790F7F89"/>
    <w:rsid w:val="7A70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82C5"/>
  <w15:chartTrackingRefBased/>
  <w15:docId w15:val="{82FCDE8A-9D2C-46BE-A478-1D6AE1F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02bd1fa3868444d9"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12618c-d59a-4127-8a89-84e3697b12ca" xsi:nil="true"/>
    <lcf76f155ced4ddcb4097134ff3c332f xmlns="a52e5917-158c-4a08-965e-aa74b21cc3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95CA7CF28834F949B197B97CF52DD" ma:contentTypeVersion="13" ma:contentTypeDescription="Create a new document." ma:contentTypeScope="" ma:versionID="9ca6f6af0a7eacb1a54330e3e1e39e28">
  <xsd:schema xmlns:xsd="http://www.w3.org/2001/XMLSchema" xmlns:xs="http://www.w3.org/2001/XMLSchema" xmlns:p="http://schemas.microsoft.com/office/2006/metadata/properties" xmlns:ns2="a52e5917-158c-4a08-965e-aa74b21cc3c6" xmlns:ns3="bb12618c-d59a-4127-8a89-84e3697b12ca" targetNamespace="http://schemas.microsoft.com/office/2006/metadata/properties" ma:root="true" ma:fieldsID="9bc68c5ef4a2a91c83fdc766eece339d" ns2:_="" ns3:_="">
    <xsd:import namespace="a52e5917-158c-4a08-965e-aa74b21cc3c6"/>
    <xsd:import namespace="bb12618c-d59a-4127-8a89-84e3697b1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e5917-158c-4a08-965e-aa74b21cc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a173ce9-265f-4337-bc9d-368904945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12618c-d59a-4127-8a89-84e3697b12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856a2d4-db1e-4e22-a03b-017ecffeb23d}" ma:internalName="TaxCatchAll" ma:showField="CatchAllData" ma:web="bb12618c-d59a-4127-8a89-84e3697b1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6A1A3-FDB6-4118-8C7F-D9A048E16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EB663-EB7F-4D0E-A60C-34584CD37AF6}">
  <ds:schemaRefs>
    <ds:schemaRef ds:uri="http://schemas.microsoft.com/sharepoint/v3/contenttype/forms"/>
  </ds:schemaRefs>
</ds:datastoreItem>
</file>

<file path=customXml/itemProps3.xml><?xml version="1.0" encoding="utf-8"?>
<ds:datastoreItem xmlns:ds="http://schemas.openxmlformats.org/officeDocument/2006/customXml" ds:itemID="{6626D11C-76B4-4610-BEDA-8BEF354A69C4}"/>
</file>

<file path=docProps/app.xml><?xml version="1.0" encoding="utf-8"?>
<Properties xmlns="http://schemas.openxmlformats.org/officeDocument/2006/extended-properties" xmlns:vt="http://schemas.openxmlformats.org/officeDocument/2006/docPropsVTypes">
  <Template>Normal</Template>
  <TotalTime>30</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Mayer</dc:creator>
  <cp:keywords/>
  <dc:description/>
  <cp:lastModifiedBy>Rebecca Mayer</cp:lastModifiedBy>
  <cp:revision>30</cp:revision>
  <dcterms:created xsi:type="dcterms:W3CDTF">2022-02-02T00:46:00Z</dcterms:created>
  <dcterms:modified xsi:type="dcterms:W3CDTF">2022-02-02T01:45:00Z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0x01010019295CA7CF28834F949B197B97CF52DD</vt:lpwstr>
  </property>
  <property fmtid="{D5CDD505-2E9C-101B-9397-08002B2CF9AE}" pid="3" name="MediaServiceImageTags">
    <vt:lpwstr/>
  </property>
</Properties>
</file>